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8611870" cy="215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1870" cy="215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40"/>
          <w:szCs w:val="40"/>
          <w:u w:val="single"/>
          <w:shd w:fill="auto" w:val="clear"/>
          <w:vertAlign w:val="baseline"/>
          <w:rtl w:val="0"/>
        </w:rPr>
        <w:t xml:space="preserve">Residencia Internacional de Experimentación IEFC-EXP 202</w:t>
      </w:r>
      <w:r w:rsidDel="00000000" w:rsidR="00000000" w:rsidRPr="00000000">
        <w:rPr>
          <w:b w:val="1"/>
          <w:color w:val="cc0000"/>
          <w:sz w:val="40"/>
          <w:szCs w:val="40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5.0" w:type="dxa"/>
        <w:jc w:val="left"/>
        <w:tblLayout w:type="fixed"/>
        <w:tblLook w:val="0600"/>
      </w:tblPr>
      <w:tblGrid>
        <w:gridCol w:w="4024"/>
        <w:gridCol w:w="1300"/>
        <w:gridCol w:w="1874"/>
        <w:gridCol w:w="6707"/>
        <w:gridCol w:w="90"/>
        <w:tblGridChange w:id="0">
          <w:tblGrid>
            <w:gridCol w:w="4024"/>
            <w:gridCol w:w="1300"/>
            <w:gridCol w:w="1874"/>
            <w:gridCol w:w="6707"/>
            <w:gridCol w:w="9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PROPUESTA DE TALLER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TÉCNICA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96d3aa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la técnica experimental que vas a trabajar.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00ff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00ffa5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título tiene que contener el nombre de la técnica a enseñar y ser atractivo, sintético y corto.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Español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 Inglés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MATERIALES Y PRESUPUESTO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Rellena la tabla a continuación indicando la cantidad, nombre, precio y link de los materiales que necesitas que compremos para ti. Considera que el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monto máximo es de 50 euros.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Puedes agregar más filas si es necesario. Los materiales se van a comprar en estos distribuidores, para mayor precisión en las compras os recomendamos buscarlos aquí: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amazon.es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(tiene que ser .es y no de otros países),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analoginside.com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fotocasion.es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foto-r3.com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y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ff"/>
                  <w:sz w:val="22"/>
                  <w:szCs w:val="22"/>
                  <w:highlight w:val="white"/>
                  <w:u w:val="single"/>
                  <w:vertAlign w:val="baseline"/>
                  <w:rtl w:val="0"/>
                </w:rPr>
                <w:t xml:space="preserve">vpiera.com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 Si se requieren materiales que no se encuentran en estos sitios, por favor aclarar muy detalladamente el producto y la cantidad.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ÍTEM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PRECIO 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AL PRODUCTO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Pincel plano para acuarela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Ej: 0,68 euros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https://vpiera.com/es/pincel-wingo-930-escolar-plano-sintetico-acuarela-mango-corto-n-2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EUROS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NECESIDADES TÉCNICAS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Cuéntanos qué tipo de equipos o utensilios necesitas que preparemos para tu taller (p. ej: ordenador, bandejas de revelado, adaptador, impresora, etc)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10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bookmarkStart w:colFirst="0" w:colLast="0" w:name="_heading=h.cu8o3qyx4ieq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CARACTERÍSTICAS DEL ESPACIO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los requisitos de la sala: que se pueda oscurecer, que tenga agua corriente, que cuente con mesas, pizarra,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CONTENIDOS Y DESARROLLO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Explica detalladamente los contenidos que vas a desarrollar y un esquema del cronograma.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MATERIALES DE LOS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Señala si los participantes deben traer algo para el taller (p. ej: su propia cámara, imágenes impresas,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e732e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OTROS COMENTARIOS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Agrega aquí otros datos o comentarios que como organización necesitamos saber para poder realizar tu taller.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339" w:w="16821" w:orient="landscape"/>
      <w:pgMar w:bottom="1534" w:top="1416" w:left="1589" w:right="167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qFormat w:val="1"/>
    <w:rsid w:val="006F34CA"/>
    <w:rPr>
      <w:rFonts w:ascii="Tahoma" w:cs="Tahoma" w:hAnsi="Tahoma"/>
      <w:sz w:val="16"/>
      <w:szCs w:val="16"/>
    </w:rPr>
  </w:style>
  <w:style w:type="character" w:styleId="Hipervnculo1" w:customStyle="1">
    <w:name w:val="Hipervínculo1"/>
    <w:basedOn w:val="Fuentedeprrafopredeter"/>
    <w:uiPriority w:val="99"/>
    <w:unhideWhenUsed w:val="1"/>
    <w:rsid w:val="0019341A"/>
    <w:rPr>
      <w:color w:val="0000ff" w:themeColor="hyperlink"/>
      <w:u w:val="single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LO-normal"/>
    <w:next w:val="LO-normal"/>
    <w:uiPriority w:val="35"/>
    <w:unhideWhenUsed w:val="1"/>
    <w:qFormat w:val="1"/>
    <w:rsid w:val="0019341A"/>
    <w:pPr>
      <w:spacing w:after="200"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rsid w:val="004E062A"/>
    <w:pPr>
      <w:spacing w:line="276" w:lineRule="auto"/>
    </w:pPr>
  </w:style>
  <w:style w:type="paragraph" w:styleId="Textodeglobo">
    <w:name w:val="Balloon Text"/>
    <w:basedOn w:val="LO-normal"/>
    <w:link w:val="TextodegloboCar"/>
    <w:uiPriority w:val="99"/>
    <w:semiHidden w:val="1"/>
    <w:unhideWhenUsed w:val="1"/>
    <w:qFormat w:val="1"/>
    <w:rsid w:val="006F34CA"/>
    <w:pPr>
      <w:spacing w:line="240" w:lineRule="auto"/>
    </w:pPr>
    <w:rPr>
      <w:rFonts w:ascii="Tahoma" w:cs="Tahoma" w:hAnsi="Tahoma"/>
      <w:sz w:val="16"/>
      <w:szCs w:val="16"/>
    </w:rPr>
  </w:style>
  <w:style w:type="paragraph" w:styleId="Bibliografa">
    <w:name w:val="Bibliography"/>
    <w:basedOn w:val="LO-normal"/>
    <w:next w:val="LO-normal"/>
    <w:uiPriority w:val="37"/>
    <w:unhideWhenUsed w:val="1"/>
    <w:qFormat w:val="1"/>
    <w:rsid w:val="00E97927"/>
  </w:style>
  <w:style w:type="paragraph" w:styleId="Contenidodelatabla" w:customStyle="1">
    <w:name w:val="Contenido de la tabla"/>
    <w:basedOn w:val="Normal"/>
    <w:qFormat w:val="1"/>
    <w:pPr>
      <w:widowControl w:val="0"/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4E062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oto-r3.com/" TargetMode="External"/><Relationship Id="rId10" Type="http://schemas.openxmlformats.org/officeDocument/2006/relationships/hyperlink" Target="http://www.fotocasion.es/" TargetMode="External"/><Relationship Id="rId13" Type="http://schemas.openxmlformats.org/officeDocument/2006/relationships/hyperlink" Target="https://vpiera.com/es/pincel-wingo-930-escolar-plano-sintetico-acuarela-mango-corto-n-2" TargetMode="External"/><Relationship Id="rId12" Type="http://schemas.openxmlformats.org/officeDocument/2006/relationships/hyperlink" Target="http://www.vpiera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naloginside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amazon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hqZBfkWYV/eErKQrUxxfzzYpA==">CgMxLjAyDmguY3U4bzNxeXg0aWVxOAByITF6MnBxUWx2M256YnNmWGZDTzBOMkpWQ29INUJsVWxEdg==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2024-09-16T14:31:00Z</dcterms:created>
  <dc:creator>Arantxa</dc:creator>
</cp:coreProperties>
</file>